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Style w:val="4"/>
          <w:rFonts w:ascii="微软雅黑" w:hAnsi="微软雅黑" w:eastAsia="微软雅黑" w:cs="微软雅黑"/>
        </w:rPr>
        <w:t>中华人民共和国主席令</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 xml:space="preserve">（第三十三号）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全国人民代表大会常务委员会关于修改&lt;中华人民共和国产品质量法&gt;的决定》已由中华人民共和国第九届全国人民代表大会常务委员会第十六次会议于２０００年７月８日通过，现予公布，自2000年9月1日起施行。</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rPr>
        <w:t>　　中华人民共和国主席  江泽民</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rPr>
        <w:t>　　2000年7月8日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《中华人民共和国产品质量法》</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第一章 总 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第一条  为了加强对产品质量的监督管理，提高产品质量水平，明确产品质量责任，保护消费者的合法权益，维护社会经济秩序，制定本法。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第二条  在中华人民共和国境内从事产品生产、销售活动，必须遵守本法。本法所称产品是指经过加工、制作，用于销售的产品。建设工程不适用本法规定；但是，建设工程使用的建筑材料、建筑构配件和设备，属于前款规定的产品范围的，适用本法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第三条  生产者、销售者应当建立健全内部产品质量管理制度，严格实施岗位质量规范、质量责任以及相应的考核办法。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第四条  生产者、销售者依照本法规定承担产品质量责任。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第五条  禁止伪造或者冒用认证标志等质量标志；禁止伪造产品的产地，伪造或者冒用他人的厂名、厂址；禁止在生产、销售的产品中掺杂、掺假，以假充真，以次充好。</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第六条  国家鼓励推行科学的质量管理方法，采用先进的科学技术，鼓励企业产品质量达到并且超过行业标准、国家标准和国际标准。对产品质量管理先进和产品质量达到国际先进水平、成绩显著的单位和个人，给予奖励。</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第八条  国务院产品质量监督部门主管全国产品质量监督工作。国务院有关部门在各自的职责范围内负责产品质量监督工作。县级以上地方产品质量监督部门主管本行政区域内的产品质量监督工作。县级以上地方人民政府有关部门在各自的职责范围内负责产品质量监督工作。法律对产品质量的监督部门另有规定的，依照有关法律的规定执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各级地方人民政府和其他国家机关有包庇、放纵产品生产、销售中违反本法规定的行为的，依法追究其主要负责人的法律责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第十条  任何单位和个人有权对违反本法规定的行为，向产品质量监督部门或者其他有关部门检举。产品质量监督部门和有关部门应当为检举人保密，并按照省、自治区、直辖市人民政府的规定给予奖励。</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第十一条  任何单位和个人不得排斥非本地区或者非本系统企业生产的质量合格产品进入本地区、本系统。</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r>
        <w:rPr>
          <w:rStyle w:val="4"/>
          <w:rFonts w:hint="eastAsia" w:ascii="微软雅黑" w:hAnsi="微软雅黑" w:eastAsia="微软雅黑" w:cs="微软雅黑"/>
        </w:rPr>
        <w:t>第二章 产品质量的监督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第十二条  产品质量应当检验合格，不得以不合格产品冒充合格产品。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第十三条  可能危及人体健康和人身、财产安全的工业产品，必须符合保障人体健康和人身、财产安全的国家标准、行业标准；未制定国家标准、行业标准的，必须符合保障人体健康和人身、财产 安全的要求。禁止生产、销售不符合保障人体健康和人身、财产安全的标准和要求的工业产品。具体管理办法由国务院规定。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第十六条  对依法进行的产品质量监督检查，生产者、销售者不得拒绝。</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监督抽查的产品有严重质量问题的，依照本法第五章的有关规定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第十八条  县级以上产品质量监督部门根据已经取得的违法嫌疑证据或者举报，对涉嫌违反本法规定的行为进行查处时，可以行使下列职权：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（一）对当事人涉嫌从事违反本法的生产、销售活动的场所实施现场检查；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（二）向当事人的法定代表人、主要负责人和其他有关人员调查、了解与涉嫌从事违反本法生产、销售活动有关的情况；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（三）查阅、复制当事人有关的合同、发票、帐簿以及其他有关资料；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（四）对有根据认为不符合保障人体健康和人身、财产安全的国家标准、行业标准的产品或者有其他严重质量问题的产品，以及直接用于生产、销售该项产品的原辅材料、包装物、生产工具，</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予以查封或者扣押。</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县级以上工商行政管理部门按照国务院规定的职责范围，对涉嫌违反本法规定的行为进行查处时，可以行使前款规定的职权。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第二十条  从事产品质量检验、认证的社会中介机构必须依法设立，不得与行政机关和其他国家机关存在隶属关系或者其他利益关系。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第二十一条  产品质量检验机构、认证机构必须依法按照有关标准，客观、公正地出具检验结果或者认证证明。产品质量认证机构应当依照国家规定对准许使用认证标志的产品进行认证后的跟踪检查；对不符合认证标准而使用认证标志的，要求其改正；情节严重的，取消其使用认证标志的资格。</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第二十二条  消费者有权就产品质量问题，向产品的生产者、销售者查询；向产品质量监督部门、工商行政管理部门及有关部门申诉，接受申诉的部门应当负责处理。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第二十三条  保护消费者权益的社会组织可以就消费者反映的产品质量问题建议有关部门负责处理，支持消费者对因产品质量造成的损害向人民法院起诉。</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第二十四条  国务院和省、自治区、直辖市人民政府的产品质量监督部门应当定期发布其监督抽查的产品的质量状况公告。</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第二十五条  产品质量监督部门或者其他国家机关以及产品质量检验机构不得向社会推荐生产者的产品；不得以对产品进行监制、监销等方式参与产品经营活动。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25144"/>
    <w:rsid w:val="12925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2017-05-23T00:42:00Z</dcterms:created>
  <dc:creator>Surface</dc:creator>
  <cp:lastModifiedBy>Surface</cp:lastModifiedBy>
  <dcterms:modified xsi:type="dcterms:W3CDTF">2017-05-23T00:43:30Z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